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FD" w:rsidRPr="00037DB1" w:rsidRDefault="000007FD" w:rsidP="000007FD">
      <w:pPr>
        <w:pStyle w:val="NoSpacing"/>
        <w:rPr>
          <w:sz w:val="24"/>
          <w:szCs w:val="24"/>
        </w:rPr>
      </w:pPr>
      <w:r w:rsidRPr="00037DB1">
        <w:rPr>
          <w:sz w:val="24"/>
          <w:szCs w:val="24"/>
        </w:rPr>
        <w:t xml:space="preserve">Dear </w:t>
      </w:r>
      <w:r w:rsidR="008274CC">
        <w:rPr>
          <w:sz w:val="24"/>
          <w:szCs w:val="24"/>
        </w:rPr>
        <w:t>CSIS</w:t>
      </w:r>
      <w:r w:rsidRPr="00037DB1">
        <w:rPr>
          <w:sz w:val="24"/>
          <w:szCs w:val="24"/>
        </w:rPr>
        <w:t xml:space="preserve"> User Community,</w:t>
      </w:r>
    </w:p>
    <w:p w:rsidR="000007FD" w:rsidRPr="000007FD" w:rsidRDefault="000007FD" w:rsidP="00EA5B51">
      <w:pPr>
        <w:pStyle w:val="NoSpacing"/>
        <w:rPr>
          <w:sz w:val="24"/>
          <w:szCs w:val="24"/>
        </w:rPr>
      </w:pPr>
    </w:p>
    <w:p w:rsidR="00EA5B51" w:rsidRPr="000007FD" w:rsidRDefault="00E11B6B" w:rsidP="00EA5B51">
      <w:pPr>
        <w:pStyle w:val="NoSpacing"/>
        <w:rPr>
          <w:sz w:val="24"/>
          <w:szCs w:val="24"/>
        </w:rPr>
      </w:pPr>
      <w:r w:rsidRPr="000007FD">
        <w:rPr>
          <w:sz w:val="24"/>
          <w:szCs w:val="24"/>
        </w:rPr>
        <w:t>Th</w:t>
      </w:r>
      <w:r w:rsidR="000007FD" w:rsidRPr="000007FD">
        <w:rPr>
          <w:sz w:val="24"/>
          <w:szCs w:val="24"/>
        </w:rPr>
        <w:t>is</w:t>
      </w:r>
      <w:r w:rsidRPr="000007FD">
        <w:rPr>
          <w:sz w:val="24"/>
          <w:szCs w:val="24"/>
        </w:rPr>
        <w:t xml:space="preserve"> Release Content Letter (RCL) </w:t>
      </w:r>
      <w:r w:rsidR="008C4978" w:rsidRPr="000007FD">
        <w:rPr>
          <w:sz w:val="24"/>
          <w:szCs w:val="24"/>
        </w:rPr>
        <w:t xml:space="preserve">lists the changes, corrections and/or additions to </w:t>
      </w:r>
      <w:r w:rsidRPr="000007FD">
        <w:rPr>
          <w:sz w:val="24"/>
          <w:szCs w:val="24"/>
        </w:rPr>
        <w:t xml:space="preserve">the Community Services Information System (CSIS).  </w:t>
      </w:r>
    </w:p>
    <w:p w:rsidR="000007FD" w:rsidRPr="000007FD" w:rsidRDefault="000007FD" w:rsidP="00EA5B51">
      <w:pPr>
        <w:pStyle w:val="NoSpacing"/>
        <w:rPr>
          <w:sz w:val="24"/>
          <w:szCs w:val="24"/>
        </w:rPr>
      </w:pPr>
    </w:p>
    <w:p w:rsidR="00D719C1" w:rsidRPr="000007FD" w:rsidRDefault="00D719C1" w:rsidP="00D719C1">
      <w:pPr>
        <w:pStyle w:val="NoSpacing"/>
        <w:rPr>
          <w:sz w:val="24"/>
          <w:szCs w:val="24"/>
          <w:u w:val="single"/>
        </w:rPr>
      </w:pPr>
      <w:r w:rsidRPr="000007FD">
        <w:rPr>
          <w:sz w:val="24"/>
          <w:szCs w:val="24"/>
          <w:u w:val="single"/>
        </w:rPr>
        <w:t xml:space="preserve">Release </w:t>
      </w:r>
      <w:r w:rsidR="00CB1786">
        <w:rPr>
          <w:sz w:val="24"/>
          <w:szCs w:val="24"/>
          <w:u w:val="single"/>
        </w:rPr>
        <w:t>2</w:t>
      </w:r>
      <w:r w:rsidRPr="000007FD">
        <w:rPr>
          <w:sz w:val="24"/>
          <w:szCs w:val="24"/>
          <w:u w:val="single"/>
        </w:rPr>
        <w:t>.</w:t>
      </w:r>
      <w:r w:rsidR="00CB1786">
        <w:rPr>
          <w:sz w:val="24"/>
          <w:szCs w:val="24"/>
          <w:u w:val="single"/>
        </w:rPr>
        <w:t>0</w:t>
      </w:r>
      <w:r w:rsidRPr="000007FD">
        <w:rPr>
          <w:sz w:val="24"/>
          <w:szCs w:val="24"/>
          <w:u w:val="single"/>
        </w:rPr>
        <w:t xml:space="preserve"> Features:</w:t>
      </w:r>
    </w:p>
    <w:p w:rsidR="00D304A5" w:rsidRPr="00D304A5" w:rsidRDefault="00D304A5" w:rsidP="00D304A5">
      <w:pPr>
        <w:pStyle w:val="NoSpacing"/>
        <w:numPr>
          <w:ilvl w:val="0"/>
          <w:numId w:val="1"/>
        </w:numPr>
        <w:rPr>
          <w:sz w:val="24"/>
          <w:szCs w:val="24"/>
        </w:rPr>
      </w:pPr>
      <w:r w:rsidRPr="00D304A5">
        <w:rPr>
          <w:sz w:val="24"/>
          <w:szCs w:val="24"/>
        </w:rPr>
        <w:t>Email notification to the Agency User (AU) when County Program Analyst (CPA) approves or denies the submitted form for review.</w:t>
      </w:r>
    </w:p>
    <w:p w:rsidR="00D304A5" w:rsidRPr="00D304A5" w:rsidRDefault="00D304A5" w:rsidP="00D304A5">
      <w:pPr>
        <w:pStyle w:val="NoSpacing"/>
        <w:numPr>
          <w:ilvl w:val="0"/>
          <w:numId w:val="1"/>
        </w:numPr>
        <w:rPr>
          <w:sz w:val="24"/>
          <w:szCs w:val="24"/>
        </w:rPr>
      </w:pPr>
      <w:r w:rsidRPr="00D304A5">
        <w:rPr>
          <w:sz w:val="24"/>
          <w:szCs w:val="24"/>
        </w:rPr>
        <w:t>Better the reviewing process for multiple ICMS forms.  The analyst would go to the list of forms to review.  Select a form to review.  After approving or rejecting the form, the analyst will click a button to return to the review list for the next form to review.  The form just reviewed will no longer be in the list to review.</w:t>
      </w:r>
    </w:p>
    <w:p w:rsidR="00D304A5" w:rsidRPr="00D304A5" w:rsidRDefault="00D304A5" w:rsidP="00D304A5">
      <w:pPr>
        <w:pStyle w:val="NoSpacing"/>
        <w:numPr>
          <w:ilvl w:val="0"/>
          <w:numId w:val="1"/>
        </w:numPr>
        <w:rPr>
          <w:sz w:val="24"/>
          <w:szCs w:val="24"/>
        </w:rPr>
      </w:pPr>
      <w:r w:rsidRPr="00D304A5">
        <w:rPr>
          <w:sz w:val="24"/>
          <w:szCs w:val="24"/>
        </w:rPr>
        <w:t>Add</w:t>
      </w:r>
      <w:r w:rsidR="0047768F">
        <w:rPr>
          <w:sz w:val="24"/>
          <w:szCs w:val="24"/>
        </w:rPr>
        <w:t>ed</w:t>
      </w:r>
      <w:r w:rsidRPr="00D304A5">
        <w:rPr>
          <w:sz w:val="24"/>
          <w:szCs w:val="24"/>
        </w:rPr>
        <w:t xml:space="preserve"> ICMS Statewide Coordinator (SC) role similar to the PACT SC’s role.  This role will allow the user to read-only ICMS forms and to run ICMS reports.</w:t>
      </w:r>
    </w:p>
    <w:p w:rsidR="00D304A5" w:rsidRDefault="00D304A5" w:rsidP="00D304A5">
      <w:pPr>
        <w:pStyle w:val="NoSpacing"/>
        <w:numPr>
          <w:ilvl w:val="0"/>
          <w:numId w:val="1"/>
        </w:numPr>
        <w:rPr>
          <w:sz w:val="24"/>
          <w:szCs w:val="24"/>
        </w:rPr>
      </w:pPr>
      <w:r w:rsidRPr="00D304A5">
        <w:rPr>
          <w:sz w:val="24"/>
          <w:szCs w:val="24"/>
        </w:rPr>
        <w:t>Add</w:t>
      </w:r>
      <w:r w:rsidR="0047768F">
        <w:rPr>
          <w:sz w:val="24"/>
          <w:szCs w:val="24"/>
        </w:rPr>
        <w:t>ed</w:t>
      </w:r>
      <w:r w:rsidRPr="00D304A5">
        <w:rPr>
          <w:sz w:val="24"/>
          <w:szCs w:val="24"/>
        </w:rPr>
        <w:t xml:space="preserve"> the Waiver form linked to an existing PACT Intake Outcome (IO) form.  The Waiver form is created after the PACT IO has an admission date entered.  At which time the Waiver form will be prepopulated with the Date, Agency, Team, Consumer Name and PACT ID.  The form will list related regulatory considerations and ask if the consumer is a Medicaid recipient.  It will also ask about the service being requested and a clinical justification.  This form will also need to be approved or denied by the PACT CPA.</w:t>
      </w:r>
    </w:p>
    <w:p w:rsidR="00E71867" w:rsidRPr="00D304A5" w:rsidRDefault="00E71867" w:rsidP="00D304A5">
      <w:pPr>
        <w:pStyle w:val="NoSpacing"/>
        <w:numPr>
          <w:ilvl w:val="0"/>
          <w:numId w:val="1"/>
        </w:numPr>
        <w:rPr>
          <w:sz w:val="24"/>
          <w:szCs w:val="24"/>
        </w:rPr>
      </w:pPr>
      <w:r>
        <w:rPr>
          <w:sz w:val="24"/>
          <w:szCs w:val="24"/>
        </w:rPr>
        <w:t>Waiver form process has the same email notifications as the other forms.</w:t>
      </w:r>
    </w:p>
    <w:p w:rsidR="00D304A5" w:rsidRDefault="00D304A5" w:rsidP="00D304A5">
      <w:pPr>
        <w:pStyle w:val="NoSpacing"/>
        <w:numPr>
          <w:ilvl w:val="0"/>
          <w:numId w:val="1"/>
        </w:numPr>
        <w:rPr>
          <w:sz w:val="24"/>
          <w:szCs w:val="24"/>
        </w:rPr>
      </w:pPr>
      <w:r w:rsidRPr="00D304A5">
        <w:rPr>
          <w:sz w:val="24"/>
          <w:szCs w:val="24"/>
        </w:rPr>
        <w:t>Add</w:t>
      </w:r>
      <w:r w:rsidR="0047768F">
        <w:rPr>
          <w:sz w:val="24"/>
          <w:szCs w:val="24"/>
        </w:rPr>
        <w:t>ed</w:t>
      </w:r>
      <w:r w:rsidRPr="00D304A5">
        <w:rPr>
          <w:sz w:val="24"/>
          <w:szCs w:val="24"/>
        </w:rPr>
        <w:t xml:space="preserve"> Research User (RU) role to allow the user read-only access to PACT and ICMS forms.</w:t>
      </w:r>
    </w:p>
    <w:p w:rsidR="0047768F" w:rsidRDefault="0047768F" w:rsidP="00D304A5">
      <w:pPr>
        <w:pStyle w:val="NoSpacing"/>
        <w:numPr>
          <w:ilvl w:val="0"/>
          <w:numId w:val="1"/>
        </w:numPr>
        <w:rPr>
          <w:sz w:val="24"/>
          <w:szCs w:val="24"/>
        </w:rPr>
      </w:pPr>
      <w:bookmarkStart w:id="0" w:name="_GoBack"/>
      <w:bookmarkEnd w:id="0"/>
      <w:r>
        <w:rPr>
          <w:sz w:val="24"/>
          <w:szCs w:val="24"/>
        </w:rPr>
        <w:t>Added Assistant Regional Coordinator (ARC) and SCs functionalities to reset user passwords and to delete or deactivate PACT and ICMS forms by searching for the form’s PACTID or ICMS ID.</w:t>
      </w:r>
    </w:p>
    <w:p w:rsidR="00E13DD3" w:rsidRDefault="00E13DD3" w:rsidP="00D304A5">
      <w:pPr>
        <w:pStyle w:val="NoSpacing"/>
        <w:numPr>
          <w:ilvl w:val="0"/>
          <w:numId w:val="1"/>
        </w:numPr>
        <w:rPr>
          <w:sz w:val="24"/>
          <w:szCs w:val="24"/>
        </w:rPr>
      </w:pPr>
      <w:r>
        <w:rPr>
          <w:sz w:val="24"/>
          <w:szCs w:val="24"/>
        </w:rPr>
        <w:t>Fixed “maximum request length exceeded” error.</w:t>
      </w:r>
    </w:p>
    <w:p w:rsidR="00D304A5" w:rsidRPr="00D304A5" w:rsidRDefault="00E13DD3" w:rsidP="00D304A5">
      <w:pPr>
        <w:pStyle w:val="NoSpacing"/>
        <w:numPr>
          <w:ilvl w:val="0"/>
          <w:numId w:val="1"/>
        </w:numPr>
        <w:rPr>
          <w:sz w:val="24"/>
          <w:szCs w:val="24"/>
        </w:rPr>
      </w:pPr>
      <w:r>
        <w:rPr>
          <w:sz w:val="24"/>
          <w:szCs w:val="24"/>
        </w:rPr>
        <w:t xml:space="preserve">Activated 16 </w:t>
      </w:r>
      <w:r w:rsidR="00EA2919">
        <w:rPr>
          <w:sz w:val="24"/>
          <w:szCs w:val="24"/>
        </w:rPr>
        <w:t>hospitals/STCFs and deactivated two hospitals that had DBA changes included in the 16 activations.</w:t>
      </w:r>
      <w:r w:rsidR="00D304A5" w:rsidRPr="00D304A5">
        <w:rPr>
          <w:sz w:val="24"/>
          <w:szCs w:val="24"/>
        </w:rPr>
        <w:t xml:space="preserve">  </w:t>
      </w:r>
    </w:p>
    <w:p w:rsidR="00D719C1" w:rsidRDefault="00D719C1" w:rsidP="00D719C1">
      <w:pPr>
        <w:pStyle w:val="NoSpacing"/>
        <w:rPr>
          <w:sz w:val="24"/>
          <w:szCs w:val="24"/>
        </w:rPr>
      </w:pPr>
    </w:p>
    <w:p w:rsidR="000007FD" w:rsidRDefault="000007FD" w:rsidP="000007FD">
      <w:pPr>
        <w:pStyle w:val="NoSpacing"/>
        <w:rPr>
          <w:sz w:val="24"/>
          <w:szCs w:val="24"/>
        </w:rPr>
      </w:pPr>
      <w:r>
        <w:rPr>
          <w:sz w:val="24"/>
          <w:szCs w:val="24"/>
        </w:rPr>
        <w:t>Regards,</w:t>
      </w:r>
    </w:p>
    <w:p w:rsidR="000007FD" w:rsidRDefault="000007FD" w:rsidP="000007FD">
      <w:pPr>
        <w:pStyle w:val="NoSpacing"/>
        <w:rPr>
          <w:sz w:val="24"/>
          <w:szCs w:val="24"/>
        </w:rPr>
      </w:pPr>
    </w:p>
    <w:p w:rsidR="000007FD" w:rsidRDefault="000007FD" w:rsidP="000007FD">
      <w:pPr>
        <w:pStyle w:val="NoSpacing"/>
        <w:rPr>
          <w:sz w:val="24"/>
          <w:szCs w:val="24"/>
        </w:rPr>
      </w:pPr>
      <w:r>
        <w:rPr>
          <w:sz w:val="24"/>
          <w:szCs w:val="24"/>
        </w:rPr>
        <w:t>Management Team</w:t>
      </w:r>
    </w:p>
    <w:p w:rsidR="000007FD" w:rsidRDefault="000007FD" w:rsidP="000007FD">
      <w:pPr>
        <w:pStyle w:val="NoSpacing"/>
        <w:rPr>
          <w:sz w:val="24"/>
          <w:szCs w:val="24"/>
        </w:rPr>
      </w:pPr>
      <w:r>
        <w:rPr>
          <w:sz w:val="24"/>
          <w:szCs w:val="24"/>
        </w:rPr>
        <w:t>Information Systems</w:t>
      </w:r>
      <w:r w:rsidR="00EF3CE8">
        <w:rPr>
          <w:sz w:val="24"/>
          <w:szCs w:val="24"/>
        </w:rPr>
        <w:t xml:space="preserve"> Unit</w:t>
      </w:r>
    </w:p>
    <w:p w:rsidR="000007FD" w:rsidRDefault="00EF3CE8" w:rsidP="000007FD">
      <w:pPr>
        <w:pStyle w:val="NoSpacing"/>
        <w:rPr>
          <w:sz w:val="24"/>
          <w:szCs w:val="24"/>
        </w:rPr>
      </w:pPr>
      <w:r>
        <w:rPr>
          <w:sz w:val="24"/>
          <w:szCs w:val="24"/>
        </w:rPr>
        <w:t>Office</w:t>
      </w:r>
      <w:r w:rsidR="000007FD">
        <w:rPr>
          <w:sz w:val="24"/>
          <w:szCs w:val="24"/>
        </w:rPr>
        <w:t xml:space="preserve"> of </w:t>
      </w:r>
      <w:r w:rsidR="00D304A5">
        <w:rPr>
          <w:sz w:val="24"/>
          <w:szCs w:val="24"/>
        </w:rPr>
        <w:t>Health Information Technology</w:t>
      </w:r>
    </w:p>
    <w:p w:rsidR="000007FD" w:rsidRDefault="000007FD" w:rsidP="000007FD">
      <w:pPr>
        <w:pStyle w:val="NoSpacing"/>
        <w:rPr>
          <w:sz w:val="24"/>
          <w:szCs w:val="24"/>
        </w:rPr>
      </w:pPr>
      <w:r>
        <w:rPr>
          <w:sz w:val="24"/>
          <w:szCs w:val="24"/>
        </w:rPr>
        <w:t>Department of H</w:t>
      </w:r>
      <w:r w:rsidR="00D304A5">
        <w:rPr>
          <w:sz w:val="24"/>
          <w:szCs w:val="24"/>
        </w:rPr>
        <w:t>ealth</w:t>
      </w:r>
    </w:p>
    <w:p w:rsidR="000007FD" w:rsidRDefault="000007FD" w:rsidP="000007FD">
      <w:pPr>
        <w:pStyle w:val="NoSpacing"/>
        <w:rPr>
          <w:sz w:val="24"/>
          <w:szCs w:val="24"/>
        </w:rPr>
      </w:pPr>
      <w:r>
        <w:rPr>
          <w:sz w:val="24"/>
          <w:szCs w:val="24"/>
        </w:rPr>
        <w:t>State of New Jersey</w:t>
      </w:r>
    </w:p>
    <w:p w:rsidR="00613FA0" w:rsidRDefault="00613FA0" w:rsidP="000007FD">
      <w:pPr>
        <w:pStyle w:val="NoSpacing"/>
        <w:rPr>
          <w:sz w:val="24"/>
          <w:szCs w:val="24"/>
        </w:rPr>
      </w:pPr>
    </w:p>
    <w:sectPr w:rsidR="00613F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39" w:rsidRDefault="00930939" w:rsidP="00930939">
      <w:pPr>
        <w:spacing w:after="0" w:line="240" w:lineRule="auto"/>
      </w:pPr>
      <w:r>
        <w:separator/>
      </w:r>
    </w:p>
  </w:endnote>
  <w:endnote w:type="continuationSeparator" w:id="0">
    <w:p w:rsidR="00930939" w:rsidRDefault="00930939" w:rsidP="009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39" w:rsidRDefault="00930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39" w:rsidRDefault="00930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39" w:rsidRDefault="00930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39" w:rsidRDefault="00930939" w:rsidP="00930939">
      <w:pPr>
        <w:spacing w:after="0" w:line="240" w:lineRule="auto"/>
      </w:pPr>
      <w:r>
        <w:separator/>
      </w:r>
    </w:p>
  </w:footnote>
  <w:footnote w:type="continuationSeparator" w:id="0">
    <w:p w:rsidR="00930939" w:rsidRDefault="00930939" w:rsidP="0093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39" w:rsidRDefault="00930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39" w:rsidRDefault="00930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39" w:rsidRDefault="00930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A71"/>
    <w:multiLevelType w:val="hybridMultilevel"/>
    <w:tmpl w:val="A278642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D4060B4"/>
    <w:multiLevelType w:val="hybridMultilevel"/>
    <w:tmpl w:val="679C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C3B2D"/>
    <w:multiLevelType w:val="hybridMultilevel"/>
    <w:tmpl w:val="CF4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53674"/>
    <w:multiLevelType w:val="hybridMultilevel"/>
    <w:tmpl w:val="5B400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6B"/>
    <w:rsid w:val="000007FD"/>
    <w:rsid w:val="000152A6"/>
    <w:rsid w:val="00020978"/>
    <w:rsid w:val="00026D9E"/>
    <w:rsid w:val="0003648C"/>
    <w:rsid w:val="0004744B"/>
    <w:rsid w:val="00096AE6"/>
    <w:rsid w:val="000C7B96"/>
    <w:rsid w:val="000F6938"/>
    <w:rsid w:val="000F77E0"/>
    <w:rsid w:val="001711BA"/>
    <w:rsid w:val="001B0132"/>
    <w:rsid w:val="001C35EE"/>
    <w:rsid w:val="002029EC"/>
    <w:rsid w:val="00206B2C"/>
    <w:rsid w:val="002207CE"/>
    <w:rsid w:val="00237C6C"/>
    <w:rsid w:val="002607C2"/>
    <w:rsid w:val="00264EAF"/>
    <w:rsid w:val="00267C4F"/>
    <w:rsid w:val="00295FD8"/>
    <w:rsid w:val="002C5D9E"/>
    <w:rsid w:val="002E1964"/>
    <w:rsid w:val="002E47CF"/>
    <w:rsid w:val="002E6178"/>
    <w:rsid w:val="00324AAD"/>
    <w:rsid w:val="00361B59"/>
    <w:rsid w:val="00370570"/>
    <w:rsid w:val="00374C93"/>
    <w:rsid w:val="00387A1E"/>
    <w:rsid w:val="003B21B3"/>
    <w:rsid w:val="00454637"/>
    <w:rsid w:val="0047768F"/>
    <w:rsid w:val="0048355C"/>
    <w:rsid w:val="004C2DA4"/>
    <w:rsid w:val="004F247B"/>
    <w:rsid w:val="005539BF"/>
    <w:rsid w:val="00565A40"/>
    <w:rsid w:val="005C434E"/>
    <w:rsid w:val="005E33F1"/>
    <w:rsid w:val="005E79B4"/>
    <w:rsid w:val="005F0479"/>
    <w:rsid w:val="005F5ECC"/>
    <w:rsid w:val="00613FA0"/>
    <w:rsid w:val="00621AEC"/>
    <w:rsid w:val="00630E6A"/>
    <w:rsid w:val="00641FBE"/>
    <w:rsid w:val="00683613"/>
    <w:rsid w:val="006A6EEF"/>
    <w:rsid w:val="006B44BF"/>
    <w:rsid w:val="006D1795"/>
    <w:rsid w:val="006E7B46"/>
    <w:rsid w:val="006F4833"/>
    <w:rsid w:val="00700605"/>
    <w:rsid w:val="00714AA4"/>
    <w:rsid w:val="00735D1F"/>
    <w:rsid w:val="007374AE"/>
    <w:rsid w:val="00764527"/>
    <w:rsid w:val="00782579"/>
    <w:rsid w:val="007B389A"/>
    <w:rsid w:val="007F4668"/>
    <w:rsid w:val="00805C8E"/>
    <w:rsid w:val="008274CC"/>
    <w:rsid w:val="008B650A"/>
    <w:rsid w:val="008C4978"/>
    <w:rsid w:val="008C5741"/>
    <w:rsid w:val="008D3F8E"/>
    <w:rsid w:val="008E5EA6"/>
    <w:rsid w:val="00930939"/>
    <w:rsid w:val="00936E39"/>
    <w:rsid w:val="00951D5D"/>
    <w:rsid w:val="009A085E"/>
    <w:rsid w:val="009B2CDA"/>
    <w:rsid w:val="009C79A1"/>
    <w:rsid w:val="00A15319"/>
    <w:rsid w:val="00AA5049"/>
    <w:rsid w:val="00AA50C3"/>
    <w:rsid w:val="00AF3530"/>
    <w:rsid w:val="00B07151"/>
    <w:rsid w:val="00B253CC"/>
    <w:rsid w:val="00B31871"/>
    <w:rsid w:val="00BA114A"/>
    <w:rsid w:val="00BD43BD"/>
    <w:rsid w:val="00C14925"/>
    <w:rsid w:val="00C229F1"/>
    <w:rsid w:val="00C34E18"/>
    <w:rsid w:val="00C6054A"/>
    <w:rsid w:val="00C93021"/>
    <w:rsid w:val="00CB1786"/>
    <w:rsid w:val="00CC1FE7"/>
    <w:rsid w:val="00CE79F5"/>
    <w:rsid w:val="00D113DD"/>
    <w:rsid w:val="00D20599"/>
    <w:rsid w:val="00D304A5"/>
    <w:rsid w:val="00D719C1"/>
    <w:rsid w:val="00D837AE"/>
    <w:rsid w:val="00D924A2"/>
    <w:rsid w:val="00DA6681"/>
    <w:rsid w:val="00E11B6B"/>
    <w:rsid w:val="00E13DD3"/>
    <w:rsid w:val="00E71867"/>
    <w:rsid w:val="00EA2919"/>
    <w:rsid w:val="00EA5B51"/>
    <w:rsid w:val="00EB06A6"/>
    <w:rsid w:val="00EC08E7"/>
    <w:rsid w:val="00EC2F64"/>
    <w:rsid w:val="00EE1826"/>
    <w:rsid w:val="00EF3CE8"/>
    <w:rsid w:val="00F11353"/>
    <w:rsid w:val="00F171D4"/>
    <w:rsid w:val="00F752EF"/>
    <w:rsid w:val="00FC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B51"/>
    <w:pPr>
      <w:spacing w:after="0" w:line="240" w:lineRule="auto"/>
    </w:pPr>
  </w:style>
  <w:style w:type="paragraph" w:styleId="ListParagraph">
    <w:name w:val="List Paragraph"/>
    <w:basedOn w:val="Normal"/>
    <w:uiPriority w:val="34"/>
    <w:qFormat/>
    <w:rsid w:val="00EA5B51"/>
    <w:pPr>
      <w:ind w:left="720"/>
      <w:contextualSpacing/>
    </w:pPr>
  </w:style>
  <w:style w:type="paragraph" w:styleId="Header">
    <w:name w:val="header"/>
    <w:basedOn w:val="Normal"/>
    <w:link w:val="HeaderChar"/>
    <w:uiPriority w:val="99"/>
    <w:unhideWhenUsed/>
    <w:rsid w:val="0093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39"/>
  </w:style>
  <w:style w:type="paragraph" w:styleId="Footer">
    <w:name w:val="footer"/>
    <w:basedOn w:val="Normal"/>
    <w:link w:val="FooterChar"/>
    <w:uiPriority w:val="99"/>
    <w:unhideWhenUsed/>
    <w:rsid w:val="0093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39"/>
  </w:style>
  <w:style w:type="character" w:styleId="Hyperlink">
    <w:name w:val="Hyperlink"/>
    <w:basedOn w:val="DefaultParagraphFont"/>
    <w:uiPriority w:val="99"/>
    <w:unhideWhenUsed/>
    <w:rsid w:val="005C4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B51"/>
    <w:pPr>
      <w:spacing w:after="0" w:line="240" w:lineRule="auto"/>
    </w:pPr>
  </w:style>
  <w:style w:type="paragraph" w:styleId="ListParagraph">
    <w:name w:val="List Paragraph"/>
    <w:basedOn w:val="Normal"/>
    <w:uiPriority w:val="34"/>
    <w:qFormat/>
    <w:rsid w:val="00EA5B51"/>
    <w:pPr>
      <w:ind w:left="720"/>
      <w:contextualSpacing/>
    </w:pPr>
  </w:style>
  <w:style w:type="paragraph" w:styleId="Header">
    <w:name w:val="header"/>
    <w:basedOn w:val="Normal"/>
    <w:link w:val="HeaderChar"/>
    <w:uiPriority w:val="99"/>
    <w:unhideWhenUsed/>
    <w:rsid w:val="0093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39"/>
  </w:style>
  <w:style w:type="paragraph" w:styleId="Footer">
    <w:name w:val="footer"/>
    <w:basedOn w:val="Normal"/>
    <w:link w:val="FooterChar"/>
    <w:uiPriority w:val="99"/>
    <w:unhideWhenUsed/>
    <w:rsid w:val="0093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39"/>
  </w:style>
  <w:style w:type="character" w:styleId="Hyperlink">
    <w:name w:val="Hyperlink"/>
    <w:basedOn w:val="DefaultParagraphFont"/>
    <w:uiPriority w:val="99"/>
    <w:unhideWhenUsed/>
    <w:rsid w:val="005C4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56</cp:revision>
  <cp:lastPrinted>2016-08-25T20:39:00Z</cp:lastPrinted>
  <dcterms:created xsi:type="dcterms:W3CDTF">2016-02-19T21:41:00Z</dcterms:created>
  <dcterms:modified xsi:type="dcterms:W3CDTF">2018-02-27T14:56:00Z</dcterms:modified>
</cp:coreProperties>
</file>